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98" w:rsidRDefault="009B0098" w:rsidP="00842F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Ж.Сәрсенов атындағы жалпы орта білім беретін мектебінің</w:t>
      </w:r>
    </w:p>
    <w:p w:rsidR="009B0098" w:rsidRDefault="009B0098" w:rsidP="00842F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ыстық тамақты ұйымдастыру сапасы мен заңға сәйкестілігі туралы мәлімет</w:t>
      </w:r>
    </w:p>
    <w:p w:rsidR="009B0098" w:rsidRDefault="00140FA1" w:rsidP="009B009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2019-2020 оқу жылы</w:t>
      </w:r>
      <w:bookmarkStart w:id="0" w:name="_GoBack"/>
      <w:bookmarkEnd w:id="0"/>
    </w:p>
    <w:p w:rsidR="00E87B16" w:rsidRPr="00842FCC" w:rsidRDefault="00556319" w:rsidP="00842FC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42FCC">
        <w:rPr>
          <w:rFonts w:ascii="Times New Roman" w:hAnsi="Times New Roman" w:cs="Times New Roman"/>
          <w:sz w:val="24"/>
          <w:szCs w:val="24"/>
          <w:lang w:val="kk-KZ"/>
        </w:rPr>
        <w:t>Жақия Сәрсенов атындағы  ЖОББМ барлығы</w:t>
      </w:r>
      <w:r w:rsidR="005E3CE4" w:rsidRPr="00842FCC">
        <w:rPr>
          <w:rFonts w:ascii="Times New Roman" w:hAnsi="Times New Roman" w:cs="Times New Roman"/>
          <w:sz w:val="24"/>
          <w:szCs w:val="24"/>
          <w:lang w:val="kk-KZ"/>
        </w:rPr>
        <w:t xml:space="preserve"> 18 оқушы тегін ыстық тамақпен қамтылған. Мектепте оқушыларды тамақтандыратын талапқа сай жасақталған асхана жұмыс жасайды. Асханада арнайы медициналық тексерістен өткен 1 аспазшы қызмет етеді.</w:t>
      </w:r>
      <w:r w:rsidRPr="00842FC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87B16" w:rsidRPr="00842FC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Оқу жылының басында оқушылардың ыстық тамақпен қамтылуын ұйымдастыру туралы бұйрық шығарылды, мұнда тегін ыстық тамақ алуға құқығы бар оқушылардың тізімдік құрамы бекітілді.</w:t>
      </w:r>
      <w:r w:rsidR="00E87B16" w:rsidRPr="00842FCC">
        <w:rPr>
          <w:rFonts w:ascii="Times New Roman" w:hAnsi="Times New Roman" w:cs="Times New Roman"/>
          <w:sz w:val="24"/>
          <w:szCs w:val="24"/>
          <w:lang w:val="kk-KZ"/>
        </w:rPr>
        <w:t xml:space="preserve"> Тізімдік құрам</w:t>
      </w:r>
      <w:r w:rsidR="009B0098" w:rsidRPr="00842FCC">
        <w:rPr>
          <w:rFonts w:ascii="Times New Roman" w:hAnsi="Times New Roman" w:cs="Times New Roman"/>
          <w:sz w:val="24"/>
          <w:szCs w:val="24"/>
          <w:lang w:val="kk-KZ"/>
        </w:rPr>
        <w:t xml:space="preserve"> ҚР Білім және Ғылым министрлігінің 2015 жылғы 13 сәуірдегі № 198 бұйрығымен бекітілген «Жалпы білім беретін мектептердегі білім алушылар мен тәрбиеленушілердің жекелеген санаттарына тегін және жеңілдетілген тамақтандыруды ұсыну» мемлекеттік көрсетілетін стандарты  және ҚР үкіметінің 2008 жылғы 25 қаңтардағы №64</w:t>
      </w:r>
      <w:r w:rsidR="005E3CE4" w:rsidRPr="00842FCC">
        <w:rPr>
          <w:rFonts w:ascii="Times New Roman" w:hAnsi="Times New Roman" w:cs="Times New Roman"/>
          <w:sz w:val="24"/>
          <w:szCs w:val="24"/>
          <w:lang w:val="kk-KZ"/>
        </w:rPr>
        <w:t xml:space="preserve"> қаулысын басшылыққа ала отырып </w:t>
      </w:r>
      <w:r w:rsidR="009B0098" w:rsidRPr="00842FCC">
        <w:rPr>
          <w:rFonts w:ascii="Times New Roman" w:hAnsi="Times New Roman" w:cs="Times New Roman"/>
          <w:sz w:val="24"/>
          <w:szCs w:val="24"/>
          <w:lang w:val="kk-KZ"/>
        </w:rPr>
        <w:t xml:space="preserve">әлеуметтік деңгейі әртүрлі отбасынан шыққан оқушылар </w:t>
      </w:r>
      <w:r w:rsidR="00E87B16" w:rsidRPr="00842FC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санаттары ата-аналар тапсырған құжаттарға сәйкес анықталды.</w:t>
      </w:r>
    </w:p>
    <w:p w:rsidR="00E87B16" w:rsidRPr="00842FCC" w:rsidRDefault="00E87B16" w:rsidP="00842FC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42F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"Білім туралы" Қазақстан Республикасының 2007 жылғы 27 шілдедегі Заңының 4-бабының </w:t>
      </w:r>
      <w:hyperlink r:id="rId5" w:anchor="z189" w:history="1">
        <w:r w:rsidRPr="00842FCC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val="kk-KZ" w:eastAsia="ru-RU"/>
          </w:rPr>
          <w:t>21) тармақшасына</w:t>
        </w:r>
      </w:hyperlink>
      <w:r w:rsidRPr="00842F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сәйкес әзірленген және мемлекеттік білім беру мекемелерінің білім алушылары мен тәрбиеленушілерінің мынадай санаттарына:</w:t>
      </w:r>
      <w:r w:rsidRPr="00842F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</w:r>
      <w:bookmarkStart w:id="1" w:name="z8"/>
      <w:bookmarkEnd w:id="1"/>
      <w:r w:rsidRPr="00842F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   1) мемлекеттік </w:t>
      </w:r>
      <w:hyperlink r:id="rId6" w:anchor="z3" w:history="1">
        <w:r w:rsidRPr="00842FCC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val="kk-KZ" w:eastAsia="ru-RU"/>
          </w:rPr>
          <w:t>атаулы әлеуметтік көмек</w:t>
        </w:r>
      </w:hyperlink>
      <w:r w:rsidRPr="00842F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алуға құқығы бар отбасылардан шыққан балаларға;</w:t>
      </w:r>
      <w:r w:rsidRPr="00842F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</w:r>
      <w:bookmarkStart w:id="2" w:name="z9"/>
      <w:bookmarkEnd w:id="2"/>
      <w:r w:rsidRPr="00842F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   2) мемлекеттік атаулы әлеуметтік көмек алмайтын, жан басына шаққандағы табысы </w:t>
      </w:r>
      <w:hyperlink r:id="rId7" w:anchor="z51" w:history="1">
        <w:r w:rsidRPr="00842FCC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val="kk-KZ" w:eastAsia="ru-RU"/>
          </w:rPr>
          <w:t>ең төменгі күнкөріс деңгейінің</w:t>
        </w:r>
      </w:hyperlink>
      <w:r w:rsidRPr="00842F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шамасынан төмен отбасылардан шыққан балаларға;</w:t>
      </w:r>
    </w:p>
    <w:p w:rsidR="00E87B16" w:rsidRDefault="00E87B16" w:rsidP="00842FC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bookmarkStart w:id="3" w:name="z10"/>
      <w:bookmarkEnd w:id="3"/>
      <w:r w:rsidRPr="00842F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3) жетім балаларға, ата-анасының қамқорлығынсыз қалып, отбасыларда тұратын балаларға;</w:t>
      </w:r>
      <w:r w:rsidRPr="00842F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</w:r>
      <w:bookmarkStart w:id="4" w:name="z11"/>
      <w:bookmarkEnd w:id="4"/>
      <w:r w:rsidRPr="00842F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   4) төтенше жағдайлардың салдарынан шұғыл жәрдемді талап ететін отбасылардан шыққан балаларға;</w:t>
      </w:r>
      <w:r w:rsidRPr="00842F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</w:r>
      <w:bookmarkStart w:id="5" w:name="z12"/>
      <w:bookmarkEnd w:id="5"/>
      <w:r w:rsidRPr="00842F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   5) білім беру ұйымының алқалы басқару органы айқындайтын білім алушылар мен тәрбиеленушілердің өзге де санаттарына (бұдан әрі - білім алушылар мен тәрбиеленушілер) қаржылай және материалдық көмек көрсетуге бөлінетін қаражатты қалыптастыру, жұмсау бағыты мен есепке алу тәртібін айқындайды.</w:t>
      </w:r>
      <w:r w:rsidR="00735C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Осы жоғарыда көрсетілген санаттарға сай оқушылар тегін ыстық тамақпен қамтылады деп шешім шығарылды.</w:t>
      </w:r>
      <w:r w:rsidRPr="00842F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</w:r>
      <w:r w:rsidRPr="00842FC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  Барлық шешімдерді ұсынылған құжаттар (ата-аналарының өтініші, санатын растайтын құжат, </w:t>
      </w:r>
      <w:r w:rsidR="00735C8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әлеуметтік педагог,</w:t>
      </w:r>
      <w:r w:rsidRPr="00842FC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сынып жетекшісі мен ата-аналар комитетінің отбасын тексеру акті) негізінде қабылданды.</w:t>
      </w: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590"/>
        <w:gridCol w:w="3970"/>
        <w:gridCol w:w="1985"/>
        <w:gridCol w:w="4087"/>
      </w:tblGrid>
      <w:tr w:rsidR="00140FA1" w:rsidTr="0092331F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FA1" w:rsidRDefault="00140FA1" w:rsidP="009233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FA1" w:rsidRDefault="00140FA1" w:rsidP="009233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FA1" w:rsidRDefault="00140FA1" w:rsidP="009233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класы</w:t>
            </w:r>
          </w:p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FA1" w:rsidRDefault="00140FA1" w:rsidP="009233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Әлеуметтік жағдайы</w:t>
            </w:r>
          </w:p>
        </w:tc>
      </w:tr>
      <w:tr w:rsidR="00140FA1" w:rsidTr="0092331F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FA1" w:rsidRDefault="00140FA1" w:rsidP="009233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A1" w:rsidRDefault="00140FA1" w:rsidP="0092331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Жанысов Нәби</w:t>
            </w:r>
          </w:p>
          <w:p w:rsidR="00140FA1" w:rsidRDefault="00140FA1" w:rsidP="0092331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A1" w:rsidRDefault="00140FA1" w:rsidP="0092331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3-класс</w:t>
            </w:r>
          </w:p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A1" w:rsidRDefault="00140FA1" w:rsidP="0092331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Қорғаншылықтағы</w:t>
            </w:r>
          </w:p>
        </w:tc>
      </w:tr>
      <w:tr w:rsidR="00140FA1" w:rsidTr="0092331F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FA1" w:rsidRDefault="00140FA1" w:rsidP="009233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A1" w:rsidRDefault="00140FA1" w:rsidP="0092331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Қанатқызы Дильназ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A1" w:rsidRDefault="00140FA1" w:rsidP="0092331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3-класс</w:t>
            </w:r>
          </w:p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A1" w:rsidRDefault="00140FA1" w:rsidP="0092331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АӘК алады</w:t>
            </w:r>
          </w:p>
        </w:tc>
      </w:tr>
      <w:tr w:rsidR="00140FA1" w:rsidTr="0092331F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FA1" w:rsidRDefault="00140FA1" w:rsidP="009233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A1" w:rsidRDefault="00140FA1" w:rsidP="0092331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Нұрқасымқызы  Бибінұр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A1" w:rsidRDefault="00140FA1" w:rsidP="0092331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3-класс</w:t>
            </w:r>
          </w:p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A1" w:rsidRDefault="00140FA1" w:rsidP="0092331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көп балалы, АӘК алады</w:t>
            </w:r>
          </w:p>
        </w:tc>
      </w:tr>
      <w:tr w:rsidR="00140FA1" w:rsidTr="0092331F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A1" w:rsidRPr="001A66BD" w:rsidRDefault="00140FA1" w:rsidP="009233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A1" w:rsidRDefault="00140FA1" w:rsidP="0092331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Қарасай Көркемай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A1" w:rsidRDefault="00140FA1" w:rsidP="0092331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3-класс</w:t>
            </w:r>
          </w:p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A1" w:rsidRPr="001A66BD" w:rsidRDefault="00140FA1" w:rsidP="0092331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Көп балалы, АӘК алады</w:t>
            </w:r>
          </w:p>
        </w:tc>
      </w:tr>
      <w:tr w:rsidR="00140FA1" w:rsidRPr="0096302D" w:rsidTr="0092331F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A1" w:rsidRPr="00453623" w:rsidRDefault="00140FA1" w:rsidP="009233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A1" w:rsidRDefault="00140FA1" w:rsidP="0092331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Қанатқызы Дана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A1" w:rsidRDefault="00140FA1" w:rsidP="0092331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6-класс</w:t>
            </w:r>
          </w:p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A1" w:rsidRDefault="00140FA1" w:rsidP="0092331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Туберкулез микробактерияларының алғашқы рет жұқтыруы , Көп балалы , АӘК алады</w:t>
            </w:r>
          </w:p>
        </w:tc>
      </w:tr>
      <w:tr w:rsidR="00140FA1" w:rsidRPr="0096302D" w:rsidTr="0092331F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A1" w:rsidRPr="00453623" w:rsidRDefault="00140FA1" w:rsidP="009233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A1" w:rsidRDefault="00140FA1" w:rsidP="0092331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Айтжан Нұрасыл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A1" w:rsidRDefault="00140FA1" w:rsidP="0092331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6-класс</w:t>
            </w:r>
          </w:p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A1" w:rsidRDefault="00140FA1" w:rsidP="0092331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Мүмкіндігі шектеулі, көп балалы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АӘК алады</w:t>
            </w:r>
          </w:p>
        </w:tc>
      </w:tr>
      <w:tr w:rsidR="00140FA1" w:rsidTr="0092331F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A1" w:rsidRPr="009300ED" w:rsidRDefault="00140FA1" w:rsidP="009233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A1" w:rsidRDefault="00140FA1" w:rsidP="0092331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Қазақбай Алина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A1" w:rsidRDefault="00140FA1" w:rsidP="0092331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6-класс</w:t>
            </w:r>
          </w:p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A1" w:rsidRDefault="00140FA1" w:rsidP="0092331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АӘК алады</w:t>
            </w:r>
          </w:p>
        </w:tc>
      </w:tr>
      <w:tr w:rsidR="00140FA1" w:rsidTr="0092331F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A1" w:rsidRPr="001A66BD" w:rsidRDefault="00140FA1" w:rsidP="009233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8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A1" w:rsidRDefault="00140FA1" w:rsidP="0092331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Ғалымұлы Саят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A1" w:rsidRDefault="00140FA1" w:rsidP="0092331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6-класс</w:t>
            </w:r>
          </w:p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A1" w:rsidRDefault="00140FA1" w:rsidP="0092331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сәтсіз отбасы</w:t>
            </w:r>
          </w:p>
        </w:tc>
      </w:tr>
      <w:tr w:rsidR="00140FA1" w:rsidRPr="00AF511A" w:rsidTr="0092331F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A1" w:rsidRDefault="00140FA1" w:rsidP="009233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A1" w:rsidRPr="00E316A5" w:rsidRDefault="00140FA1" w:rsidP="0092331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Жұмабек Алмат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A1" w:rsidRDefault="00140FA1" w:rsidP="0092331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5-класс</w:t>
            </w:r>
          </w:p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A1" w:rsidRDefault="00140FA1" w:rsidP="0092331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Көп балалы, АӘК алады </w:t>
            </w:r>
          </w:p>
        </w:tc>
      </w:tr>
      <w:tr w:rsidR="00140FA1" w:rsidRPr="0096302D" w:rsidTr="0092331F">
        <w:tc>
          <w:tcPr>
            <w:tcW w:w="590" w:type="dxa"/>
          </w:tcPr>
          <w:p w:rsidR="00140FA1" w:rsidRDefault="00140FA1" w:rsidP="009233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10 </w:t>
            </w:r>
          </w:p>
        </w:tc>
        <w:tc>
          <w:tcPr>
            <w:tcW w:w="3970" w:type="dxa"/>
          </w:tcPr>
          <w:p w:rsidR="00140FA1" w:rsidRPr="005C1C03" w:rsidRDefault="00140FA1" w:rsidP="0092331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Жоламанов Райымбек</w:t>
            </w:r>
          </w:p>
        </w:tc>
        <w:tc>
          <w:tcPr>
            <w:tcW w:w="1985" w:type="dxa"/>
          </w:tcPr>
          <w:p w:rsidR="00140FA1" w:rsidRDefault="00140FA1" w:rsidP="0092331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5-класс</w:t>
            </w:r>
          </w:p>
        </w:tc>
        <w:tc>
          <w:tcPr>
            <w:tcW w:w="4087" w:type="dxa"/>
          </w:tcPr>
          <w:p w:rsidR="00140FA1" w:rsidRDefault="00140FA1" w:rsidP="0092331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Туберкулез микробактерияларының алғашқы рет жұқтыруы</w:t>
            </w:r>
          </w:p>
        </w:tc>
      </w:tr>
      <w:tr w:rsidR="00140FA1" w:rsidTr="0092331F">
        <w:tc>
          <w:tcPr>
            <w:tcW w:w="590" w:type="dxa"/>
          </w:tcPr>
          <w:p w:rsidR="00140FA1" w:rsidRDefault="00140FA1" w:rsidP="009233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11</w:t>
            </w:r>
          </w:p>
        </w:tc>
        <w:tc>
          <w:tcPr>
            <w:tcW w:w="3970" w:type="dxa"/>
          </w:tcPr>
          <w:p w:rsidR="00140FA1" w:rsidRDefault="00140FA1" w:rsidP="0092331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Біржанова Ботагөз</w:t>
            </w:r>
          </w:p>
        </w:tc>
        <w:tc>
          <w:tcPr>
            <w:tcW w:w="1985" w:type="dxa"/>
          </w:tcPr>
          <w:p w:rsidR="00140FA1" w:rsidRDefault="00140FA1" w:rsidP="0092331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 класс</w:t>
            </w:r>
          </w:p>
        </w:tc>
        <w:tc>
          <w:tcPr>
            <w:tcW w:w="4087" w:type="dxa"/>
          </w:tcPr>
          <w:p w:rsidR="00140FA1" w:rsidRDefault="00140FA1" w:rsidP="0092331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Көп балалы </w:t>
            </w:r>
          </w:p>
        </w:tc>
      </w:tr>
      <w:tr w:rsidR="00140FA1" w:rsidTr="0092331F">
        <w:tc>
          <w:tcPr>
            <w:tcW w:w="590" w:type="dxa"/>
          </w:tcPr>
          <w:p w:rsidR="00140FA1" w:rsidRDefault="00140FA1" w:rsidP="009233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12</w:t>
            </w:r>
          </w:p>
        </w:tc>
        <w:tc>
          <w:tcPr>
            <w:tcW w:w="3970" w:type="dxa"/>
          </w:tcPr>
          <w:p w:rsidR="00140FA1" w:rsidRDefault="00140FA1" w:rsidP="0092331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Әбілтаева Толғанай</w:t>
            </w:r>
          </w:p>
        </w:tc>
        <w:tc>
          <w:tcPr>
            <w:tcW w:w="1985" w:type="dxa"/>
          </w:tcPr>
          <w:p w:rsidR="00140FA1" w:rsidRDefault="00140FA1" w:rsidP="0092331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2-класс</w:t>
            </w:r>
          </w:p>
        </w:tc>
        <w:tc>
          <w:tcPr>
            <w:tcW w:w="4087" w:type="dxa"/>
          </w:tcPr>
          <w:p w:rsidR="00140FA1" w:rsidRDefault="00140FA1" w:rsidP="0092331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Сәтсіз отбасы</w:t>
            </w:r>
          </w:p>
        </w:tc>
      </w:tr>
      <w:tr w:rsidR="00140FA1" w:rsidTr="0092331F">
        <w:tc>
          <w:tcPr>
            <w:tcW w:w="590" w:type="dxa"/>
          </w:tcPr>
          <w:p w:rsidR="00140FA1" w:rsidRDefault="00140FA1" w:rsidP="009233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13</w:t>
            </w:r>
          </w:p>
        </w:tc>
        <w:tc>
          <w:tcPr>
            <w:tcW w:w="3970" w:type="dxa"/>
          </w:tcPr>
          <w:p w:rsidR="00140FA1" w:rsidRDefault="00140FA1" w:rsidP="0092331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Сәрсенбай Саят </w:t>
            </w:r>
          </w:p>
        </w:tc>
        <w:tc>
          <w:tcPr>
            <w:tcW w:w="1985" w:type="dxa"/>
          </w:tcPr>
          <w:p w:rsidR="00140FA1" w:rsidRDefault="00140FA1" w:rsidP="0092331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2-класс</w:t>
            </w:r>
          </w:p>
        </w:tc>
        <w:tc>
          <w:tcPr>
            <w:tcW w:w="4087" w:type="dxa"/>
          </w:tcPr>
          <w:p w:rsidR="00140FA1" w:rsidRDefault="00140FA1" w:rsidP="0092331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АӘК алады </w:t>
            </w:r>
          </w:p>
        </w:tc>
      </w:tr>
      <w:tr w:rsidR="00140FA1" w:rsidTr="0092331F">
        <w:tc>
          <w:tcPr>
            <w:tcW w:w="590" w:type="dxa"/>
          </w:tcPr>
          <w:p w:rsidR="00140FA1" w:rsidRPr="00AF511A" w:rsidRDefault="00140FA1" w:rsidP="009233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14</w:t>
            </w:r>
          </w:p>
        </w:tc>
        <w:tc>
          <w:tcPr>
            <w:tcW w:w="3970" w:type="dxa"/>
          </w:tcPr>
          <w:p w:rsidR="00140FA1" w:rsidRDefault="00140FA1" w:rsidP="0092331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Нұртаев Байболсын</w:t>
            </w:r>
          </w:p>
        </w:tc>
        <w:tc>
          <w:tcPr>
            <w:tcW w:w="1985" w:type="dxa"/>
          </w:tcPr>
          <w:p w:rsidR="00140FA1" w:rsidRDefault="00140FA1" w:rsidP="0092331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7-класс</w:t>
            </w:r>
          </w:p>
        </w:tc>
        <w:tc>
          <w:tcPr>
            <w:tcW w:w="4087" w:type="dxa"/>
          </w:tcPr>
          <w:p w:rsidR="00140FA1" w:rsidRDefault="00140FA1" w:rsidP="0092331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көп балалы АӘК алады</w:t>
            </w:r>
          </w:p>
        </w:tc>
      </w:tr>
      <w:tr w:rsidR="00140FA1" w:rsidTr="0092331F">
        <w:tc>
          <w:tcPr>
            <w:tcW w:w="590" w:type="dxa"/>
          </w:tcPr>
          <w:p w:rsidR="00140FA1" w:rsidRPr="00140FA1" w:rsidRDefault="00140FA1" w:rsidP="00140F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15</w:t>
            </w:r>
          </w:p>
        </w:tc>
        <w:tc>
          <w:tcPr>
            <w:tcW w:w="3970" w:type="dxa"/>
          </w:tcPr>
          <w:p w:rsidR="00140FA1" w:rsidRDefault="00140FA1" w:rsidP="00140FA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Ордин Алмабек</w:t>
            </w:r>
          </w:p>
        </w:tc>
        <w:tc>
          <w:tcPr>
            <w:tcW w:w="1985" w:type="dxa"/>
          </w:tcPr>
          <w:p w:rsidR="00140FA1" w:rsidRDefault="00140FA1" w:rsidP="00140FA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4-класс</w:t>
            </w:r>
          </w:p>
        </w:tc>
        <w:tc>
          <w:tcPr>
            <w:tcW w:w="4087" w:type="dxa"/>
          </w:tcPr>
          <w:p w:rsidR="00140FA1" w:rsidRDefault="00140FA1" w:rsidP="00140FA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көп балалы, АӘК алады</w:t>
            </w:r>
          </w:p>
        </w:tc>
      </w:tr>
      <w:tr w:rsidR="00140FA1" w:rsidTr="0092331F">
        <w:tc>
          <w:tcPr>
            <w:tcW w:w="590" w:type="dxa"/>
          </w:tcPr>
          <w:p w:rsidR="00140FA1" w:rsidRPr="00140FA1" w:rsidRDefault="00140FA1" w:rsidP="00140F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16</w:t>
            </w:r>
          </w:p>
        </w:tc>
        <w:tc>
          <w:tcPr>
            <w:tcW w:w="3970" w:type="dxa"/>
          </w:tcPr>
          <w:p w:rsidR="00140FA1" w:rsidRDefault="00140FA1" w:rsidP="00140FA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Файзолла Мират</w:t>
            </w:r>
          </w:p>
        </w:tc>
        <w:tc>
          <w:tcPr>
            <w:tcW w:w="1985" w:type="dxa"/>
          </w:tcPr>
          <w:p w:rsidR="00140FA1" w:rsidRDefault="00140FA1" w:rsidP="00140FA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4-класс</w:t>
            </w:r>
          </w:p>
        </w:tc>
        <w:tc>
          <w:tcPr>
            <w:tcW w:w="4087" w:type="dxa"/>
          </w:tcPr>
          <w:p w:rsidR="00140FA1" w:rsidRPr="00FF2AAC" w:rsidRDefault="00140FA1" w:rsidP="00140FA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көп балалы, АӘК алады</w:t>
            </w:r>
          </w:p>
        </w:tc>
      </w:tr>
      <w:tr w:rsidR="00140FA1" w:rsidTr="0092331F">
        <w:tc>
          <w:tcPr>
            <w:tcW w:w="590" w:type="dxa"/>
          </w:tcPr>
          <w:p w:rsidR="00140FA1" w:rsidRPr="00140FA1" w:rsidRDefault="00140FA1" w:rsidP="00140F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17</w:t>
            </w:r>
          </w:p>
        </w:tc>
        <w:tc>
          <w:tcPr>
            <w:tcW w:w="3970" w:type="dxa"/>
          </w:tcPr>
          <w:p w:rsidR="00140FA1" w:rsidRPr="00E93154" w:rsidRDefault="00140FA1" w:rsidP="00140FA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Аділбекқызы  Жанель</w:t>
            </w:r>
          </w:p>
        </w:tc>
        <w:tc>
          <w:tcPr>
            <w:tcW w:w="1985" w:type="dxa"/>
          </w:tcPr>
          <w:p w:rsidR="00140FA1" w:rsidRDefault="00140FA1" w:rsidP="00140FA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4-класс</w:t>
            </w:r>
          </w:p>
        </w:tc>
        <w:tc>
          <w:tcPr>
            <w:tcW w:w="4087" w:type="dxa"/>
          </w:tcPr>
          <w:p w:rsidR="00140FA1" w:rsidRDefault="00140FA1" w:rsidP="00140FA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көп балалы </w:t>
            </w:r>
          </w:p>
        </w:tc>
      </w:tr>
      <w:tr w:rsidR="00140FA1" w:rsidTr="0092331F">
        <w:tc>
          <w:tcPr>
            <w:tcW w:w="590" w:type="dxa"/>
          </w:tcPr>
          <w:p w:rsidR="00140FA1" w:rsidRPr="00140FA1" w:rsidRDefault="00140FA1" w:rsidP="00140F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18</w:t>
            </w:r>
          </w:p>
        </w:tc>
        <w:tc>
          <w:tcPr>
            <w:tcW w:w="3970" w:type="dxa"/>
          </w:tcPr>
          <w:p w:rsidR="00140FA1" w:rsidRDefault="00140FA1" w:rsidP="00140FA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Амандос Айару</w:t>
            </w:r>
          </w:p>
        </w:tc>
        <w:tc>
          <w:tcPr>
            <w:tcW w:w="1985" w:type="dxa"/>
          </w:tcPr>
          <w:p w:rsidR="00140FA1" w:rsidRDefault="00140FA1" w:rsidP="00140FA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1-класс</w:t>
            </w:r>
          </w:p>
        </w:tc>
        <w:tc>
          <w:tcPr>
            <w:tcW w:w="4087" w:type="dxa"/>
          </w:tcPr>
          <w:p w:rsidR="00140FA1" w:rsidRDefault="00140FA1" w:rsidP="00140FA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Көп балалы, АӘК алады</w:t>
            </w:r>
          </w:p>
        </w:tc>
      </w:tr>
    </w:tbl>
    <w:p w:rsidR="00140FA1" w:rsidRDefault="00140FA1" w:rsidP="00140FA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140FA1" w:rsidRPr="00E93154" w:rsidRDefault="00140FA1" w:rsidP="00140FA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842FCC" w:rsidRPr="00842FCC" w:rsidRDefault="009B0098" w:rsidP="00842FC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42FCC">
        <w:rPr>
          <w:rFonts w:ascii="Times New Roman" w:hAnsi="Times New Roman" w:cs="Times New Roman"/>
          <w:sz w:val="24"/>
          <w:szCs w:val="24"/>
          <w:lang w:val="kk-KZ"/>
        </w:rPr>
        <w:t>Оқушылардың тамақтану уақыты</w:t>
      </w:r>
      <w:r w:rsidR="00E87B16" w:rsidRPr="00842FC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42FCC">
        <w:rPr>
          <w:rFonts w:ascii="Times New Roman" w:hAnsi="Times New Roman" w:cs="Times New Roman"/>
          <w:sz w:val="24"/>
          <w:szCs w:val="24"/>
          <w:lang w:val="kk-KZ"/>
        </w:rPr>
        <w:t>2 кезең</w:t>
      </w:r>
      <w:r w:rsidR="00E87B16" w:rsidRPr="00842FCC">
        <w:rPr>
          <w:rFonts w:ascii="Times New Roman" w:hAnsi="Times New Roman" w:cs="Times New Roman"/>
          <w:sz w:val="24"/>
          <w:szCs w:val="24"/>
          <w:lang w:val="kk-KZ"/>
        </w:rPr>
        <w:t>де</w:t>
      </w:r>
      <w:r w:rsidRPr="00842FCC">
        <w:rPr>
          <w:rFonts w:ascii="Times New Roman" w:hAnsi="Times New Roman" w:cs="Times New Roman"/>
          <w:sz w:val="24"/>
          <w:szCs w:val="24"/>
          <w:lang w:val="kk-KZ"/>
        </w:rPr>
        <w:t xml:space="preserve"> ұйымдастырылды. 1</w:t>
      </w:r>
      <w:r w:rsidR="00E87B16" w:rsidRPr="00842FCC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842FCC">
        <w:rPr>
          <w:rFonts w:ascii="Times New Roman" w:hAnsi="Times New Roman" w:cs="Times New Roman"/>
          <w:sz w:val="24"/>
          <w:szCs w:val="24"/>
          <w:lang w:val="kk-KZ"/>
        </w:rPr>
        <w:t xml:space="preserve"> ауысымда </w:t>
      </w:r>
      <w:r w:rsidR="00140FA1">
        <w:rPr>
          <w:rFonts w:ascii="Times New Roman" w:hAnsi="Times New Roman" w:cs="Times New Roman"/>
          <w:sz w:val="24"/>
          <w:szCs w:val="24"/>
          <w:lang w:val="kk-KZ"/>
        </w:rPr>
        <w:t xml:space="preserve">4 оқушы,2-ауысымда 14 </w:t>
      </w:r>
      <w:r w:rsidRPr="00842FCC">
        <w:rPr>
          <w:rFonts w:ascii="Times New Roman" w:hAnsi="Times New Roman" w:cs="Times New Roman"/>
          <w:sz w:val="24"/>
          <w:szCs w:val="24"/>
          <w:lang w:val="kk-KZ"/>
        </w:rPr>
        <w:t>оқушыға тамақ беріледі.</w:t>
      </w:r>
      <w:r w:rsidR="000D6041">
        <w:rPr>
          <w:rFonts w:ascii="Times New Roman" w:hAnsi="Times New Roman" w:cs="Times New Roman"/>
          <w:sz w:val="24"/>
          <w:szCs w:val="24"/>
          <w:lang w:val="kk-KZ"/>
        </w:rPr>
        <w:t xml:space="preserve"> Ыстық тамақ ішуге ұзақ қоңырау (10 минут) ұйымдастырылған. </w:t>
      </w:r>
      <w:r w:rsidR="00E87B16" w:rsidRPr="00842FC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42FCC" w:rsidRPr="00842FCC">
        <w:rPr>
          <w:rFonts w:ascii="Times New Roman" w:hAnsi="Times New Roman" w:cs="Times New Roman"/>
          <w:sz w:val="24"/>
          <w:szCs w:val="24"/>
          <w:lang w:val="kk-KZ"/>
        </w:rPr>
        <w:t>Оқушыларға ыстық тамақ аудандық білім бөлімі бекіткен мәзір бойынша дайындалады.</w:t>
      </w:r>
      <w:r w:rsidR="00842FCC" w:rsidRPr="00842FC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9B0098" w:rsidRDefault="00842FCC" w:rsidP="00842FCC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842FC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Үйлесімді тамақтандыруды бақылау жүзеге асырылады,  мектептің медициналық қызметкері тамақтану мәдениеті мен салауатты өмір салтын насихаттау бойынша дәрістер ұйымдастырады, көрнекті насихаттау жұмыстары жүргізіледі</w:t>
      </w:r>
      <w:r w:rsidRPr="00842FC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0098" w:rsidRPr="00842FCC">
        <w:rPr>
          <w:rFonts w:ascii="Times New Roman" w:hAnsi="Times New Roman" w:cs="Times New Roman"/>
          <w:sz w:val="24"/>
          <w:szCs w:val="24"/>
          <w:lang w:val="kk-KZ"/>
        </w:rPr>
        <w:t>. Тамақтың сапасы күнбе -күн тексеріліп</w:t>
      </w:r>
      <w:r w:rsidRPr="00842FCC">
        <w:rPr>
          <w:rFonts w:ascii="Times New Roman" w:hAnsi="Times New Roman" w:cs="Times New Roman"/>
          <w:sz w:val="24"/>
          <w:szCs w:val="24"/>
          <w:lang w:val="kk-KZ"/>
        </w:rPr>
        <w:t xml:space="preserve">, сынама әр тамақтан арнайы қүтыға алынып </w:t>
      </w:r>
      <w:r w:rsidR="009B0098" w:rsidRPr="00842FCC">
        <w:rPr>
          <w:rFonts w:ascii="Times New Roman" w:hAnsi="Times New Roman" w:cs="Times New Roman"/>
          <w:sz w:val="24"/>
          <w:szCs w:val="24"/>
          <w:lang w:val="kk-KZ"/>
        </w:rPr>
        <w:t xml:space="preserve"> тұрады.Асхана бөлмелері жарық,таза санитарлық талапқа сай.</w:t>
      </w:r>
      <w:r w:rsidRPr="00842FC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0098" w:rsidRPr="00842FCC">
        <w:rPr>
          <w:rFonts w:ascii="Times New Roman" w:hAnsi="Times New Roman" w:cs="Times New Roman"/>
          <w:sz w:val="24"/>
          <w:szCs w:val="24"/>
          <w:lang w:val="kk-KZ"/>
        </w:rPr>
        <w:t>Тамақ ішетін бөлме толық безендірілген,асхана бұрышы ілінген.</w:t>
      </w:r>
      <w:r w:rsidRPr="00842FC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0098" w:rsidRPr="00842FCC">
        <w:rPr>
          <w:rFonts w:ascii="Times New Roman" w:hAnsi="Times New Roman" w:cs="Times New Roman"/>
          <w:sz w:val="24"/>
          <w:szCs w:val="24"/>
          <w:lang w:val="kk-KZ"/>
        </w:rPr>
        <w:t>Асханада тамақ ішетін уақытта  бөгде адамдар кіруге тыйым салынған.</w:t>
      </w:r>
      <w:r w:rsidRPr="00842FCC">
        <w:rPr>
          <w:rFonts w:ascii="Times New Roman" w:hAnsi="Times New Roman" w:cs="Times New Roman"/>
          <w:sz w:val="24"/>
          <w:szCs w:val="24"/>
          <w:lang w:val="kk-KZ"/>
        </w:rPr>
        <w:t xml:space="preserve"> Мектеп әкімшілігі және мектеп директоры тарапынан ыстық тамақтың сапалы және заңға сәйкес берілуі тесеріліп тұрады. </w:t>
      </w:r>
    </w:p>
    <w:p w:rsidR="00A3551B" w:rsidRDefault="00A3551B" w:rsidP="00842FCC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A3551B" w:rsidRPr="00842FCC" w:rsidRDefault="00A3551B" w:rsidP="00842FCC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A41D7D" w:rsidRPr="00A3551B" w:rsidRDefault="00A3551B" w:rsidP="00A355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3551B">
        <w:rPr>
          <w:rFonts w:ascii="Times New Roman" w:hAnsi="Times New Roman" w:cs="Times New Roman"/>
          <w:b/>
          <w:sz w:val="24"/>
          <w:szCs w:val="24"/>
          <w:lang w:val="kk-KZ"/>
        </w:rPr>
        <w:t>Әлеуметтік педагог:              Лайықова Н</w:t>
      </w:r>
    </w:p>
    <w:sectPr w:rsidR="00A41D7D" w:rsidRPr="00A3551B" w:rsidSect="00684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98"/>
    <w:rsid w:val="000D6041"/>
    <w:rsid w:val="00140FA1"/>
    <w:rsid w:val="00264932"/>
    <w:rsid w:val="00556319"/>
    <w:rsid w:val="005E3CE4"/>
    <w:rsid w:val="00666AEA"/>
    <w:rsid w:val="00735C8F"/>
    <w:rsid w:val="00842FCC"/>
    <w:rsid w:val="009B0098"/>
    <w:rsid w:val="00A3290B"/>
    <w:rsid w:val="00A3551B"/>
    <w:rsid w:val="00A41D7D"/>
    <w:rsid w:val="00B83133"/>
    <w:rsid w:val="00E16A27"/>
    <w:rsid w:val="00E3069D"/>
    <w:rsid w:val="00E8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98"/>
    <w:rPr>
      <w:rFonts w:eastAsiaTheme="minorEastAsia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09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B009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uiPriority w:val="11"/>
    <w:qFormat/>
    <w:rsid w:val="00E3069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306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98"/>
    <w:rPr>
      <w:rFonts w:eastAsiaTheme="minorEastAsia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09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B009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uiPriority w:val="11"/>
    <w:qFormat/>
    <w:rsid w:val="00E3069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306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kaz/docs/Z150000031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Z010000246_" TargetMode="External"/><Relationship Id="rId5" Type="http://schemas.openxmlformats.org/officeDocument/2006/relationships/hyperlink" Target="http://adilet.zan.kz/kaz/docs/Z070000319_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cp:lastPrinted>2019-09-30T11:23:00Z</cp:lastPrinted>
  <dcterms:created xsi:type="dcterms:W3CDTF">2019-01-07T08:25:00Z</dcterms:created>
  <dcterms:modified xsi:type="dcterms:W3CDTF">2019-09-30T13:10:00Z</dcterms:modified>
</cp:coreProperties>
</file>